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</w:t>
      </w:r>
      <w:r w:rsidR="0051073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51073D">
        <w:rPr>
          <w:rFonts w:asciiTheme="minorHAnsi" w:hAnsiTheme="minorHAnsi" w:cstheme="minorHAnsi"/>
          <w:b w:val="0"/>
          <w:color w:val="auto"/>
          <w:sz w:val="24"/>
          <w:szCs w:val="24"/>
        </w:rPr>
        <w:t>Allgemein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3F7EAE">
        <w:rPr>
          <w:rFonts w:cstheme="minorHAnsi"/>
          <w:sz w:val="24"/>
          <w:szCs w:val="24"/>
        </w:rPr>
        <w:t>August</w:t>
      </w:r>
      <w:r w:rsidR="00B65930">
        <w:rPr>
          <w:rFonts w:cstheme="minorHAnsi"/>
          <w:sz w:val="24"/>
          <w:szCs w:val="24"/>
        </w:rPr>
        <w:t xml:space="preserve">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F67FF7" w:rsidP="00BE5CC4">
      <w:pPr>
        <w:pStyle w:val="KeinLeerraum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51073D" w:rsidRPr="00F67FF7">
        <w:rPr>
          <w:b/>
          <w:sz w:val="28"/>
          <w:szCs w:val="28"/>
        </w:rPr>
        <w:t>forum oö geschichte</w:t>
      </w:r>
      <w:r>
        <w:rPr>
          <w:b/>
          <w:i/>
          <w:sz w:val="28"/>
          <w:szCs w:val="28"/>
        </w:rPr>
        <w:t>“</w:t>
      </w:r>
      <w:r w:rsidR="003F7EAE">
        <w:rPr>
          <w:b/>
          <w:sz w:val="28"/>
          <w:szCs w:val="28"/>
        </w:rPr>
        <w:t xml:space="preserve"> </w:t>
      </w:r>
      <w:r w:rsidR="000840DD">
        <w:rPr>
          <w:b/>
          <w:sz w:val="28"/>
          <w:szCs w:val="28"/>
        </w:rPr>
        <w:t>neu</w:t>
      </w:r>
      <w:r w:rsidR="00FA7448">
        <w:rPr>
          <w:b/>
          <w:sz w:val="28"/>
          <w:szCs w:val="28"/>
        </w:rPr>
        <w:t>!</w:t>
      </w:r>
    </w:p>
    <w:p w:rsidR="00BA7B06" w:rsidRPr="00BE5CC4" w:rsidRDefault="0051073D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Relaunch des beliebten Landeskundeportals</w:t>
      </w:r>
      <w:r w:rsidR="005977B0">
        <w:rPr>
          <w:b/>
          <w:sz w:val="28"/>
          <w:szCs w:val="28"/>
        </w:rPr>
        <w:t xml:space="preserve"> www.ooegeschichte.at</w:t>
      </w:r>
      <w:r w:rsidR="00B73D83">
        <w:rPr>
          <w:b/>
          <w:sz w:val="28"/>
          <w:szCs w:val="28"/>
        </w:rPr>
        <w:br/>
      </w:r>
    </w:p>
    <w:p w:rsidR="005977B0" w:rsidRDefault="003F7EAE" w:rsidP="00DE48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Seit kurzem präsentiert sich das</w:t>
      </w:r>
      <w:r w:rsidR="00593936">
        <w:rPr>
          <w:rFonts w:cstheme="minorHAnsi"/>
          <w:b/>
        </w:rPr>
        <w:t xml:space="preserve"> vom Verbund Oberösterreichischer Museen betreute</w:t>
      </w:r>
      <w:r>
        <w:rPr>
          <w:rFonts w:cstheme="minorHAnsi"/>
          <w:b/>
        </w:rPr>
        <w:t xml:space="preserve"> Landeskundeportal „</w:t>
      </w:r>
      <w:r w:rsidRPr="00F67FF7">
        <w:rPr>
          <w:rFonts w:cstheme="minorHAnsi"/>
          <w:b/>
          <w:i/>
        </w:rPr>
        <w:t>forum oö geschichte</w:t>
      </w:r>
      <w:r>
        <w:rPr>
          <w:rFonts w:cstheme="minorHAnsi"/>
          <w:b/>
        </w:rPr>
        <w:t xml:space="preserve">“ nach einer </w:t>
      </w:r>
      <w:r w:rsidR="000840DD">
        <w:rPr>
          <w:rFonts w:cstheme="minorHAnsi"/>
          <w:b/>
        </w:rPr>
        <w:t xml:space="preserve">umfassenden </w:t>
      </w:r>
      <w:r>
        <w:rPr>
          <w:rFonts w:cstheme="minorHAnsi"/>
          <w:b/>
        </w:rPr>
        <w:t>gra</w:t>
      </w:r>
      <w:r w:rsidR="004B223F">
        <w:rPr>
          <w:rFonts w:cstheme="minorHAnsi"/>
          <w:b/>
        </w:rPr>
        <w:t>f</w:t>
      </w:r>
      <w:r>
        <w:rPr>
          <w:rFonts w:cstheme="minorHAnsi"/>
          <w:b/>
        </w:rPr>
        <w:t>ische</w:t>
      </w:r>
      <w:r w:rsidR="000840DD">
        <w:rPr>
          <w:rFonts w:cstheme="minorHAnsi"/>
          <w:b/>
        </w:rPr>
        <w:t xml:space="preserve">n und technischen Überarbeitung </w:t>
      </w:r>
      <w:r>
        <w:rPr>
          <w:rFonts w:cstheme="minorHAnsi"/>
          <w:b/>
        </w:rPr>
        <w:t xml:space="preserve">in einem </w:t>
      </w:r>
      <w:r w:rsidR="00745FBC">
        <w:rPr>
          <w:rFonts w:cstheme="minorHAnsi"/>
          <w:b/>
        </w:rPr>
        <w:t xml:space="preserve">völlig </w:t>
      </w:r>
      <w:r>
        <w:rPr>
          <w:rFonts w:cstheme="minorHAnsi"/>
          <w:b/>
        </w:rPr>
        <w:t xml:space="preserve">neuen </w:t>
      </w:r>
      <w:r w:rsidR="00FA7448">
        <w:rPr>
          <w:rFonts w:cstheme="minorHAnsi"/>
          <w:b/>
        </w:rPr>
        <w:t>Design</w:t>
      </w:r>
      <w:r w:rsidR="00342A2C">
        <w:rPr>
          <w:rFonts w:cstheme="minorHAnsi"/>
          <w:b/>
        </w:rPr>
        <w:t xml:space="preserve"> und mit </w:t>
      </w:r>
      <w:r w:rsidR="0002369C">
        <w:rPr>
          <w:rFonts w:cstheme="minorHAnsi"/>
          <w:b/>
        </w:rPr>
        <w:t>vernetzten</w:t>
      </w:r>
      <w:r w:rsidR="00342A2C">
        <w:rPr>
          <w:rFonts w:cstheme="minorHAnsi"/>
          <w:b/>
        </w:rPr>
        <w:t xml:space="preserve"> Suchmöglichkeiten</w:t>
      </w:r>
      <w:r w:rsidR="0005086B">
        <w:rPr>
          <w:rFonts w:cstheme="minorHAnsi"/>
          <w:b/>
        </w:rPr>
        <w:t>.</w:t>
      </w:r>
    </w:p>
    <w:p w:rsidR="00D612E9" w:rsidRDefault="00342A2C" w:rsidP="00DE48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Neu</w:t>
      </w:r>
      <w:r w:rsidR="00FA7448">
        <w:rPr>
          <w:rFonts w:cstheme="minorHAnsi"/>
          <w:b/>
        </w:rPr>
        <w:t xml:space="preserve"> sind</w:t>
      </w:r>
      <w:r w:rsidR="00593936">
        <w:rPr>
          <w:rFonts w:cstheme="minorHAnsi"/>
          <w:b/>
        </w:rPr>
        <w:t xml:space="preserve"> </w:t>
      </w:r>
      <w:r w:rsidR="0002369C">
        <w:rPr>
          <w:rFonts w:cstheme="minorHAnsi"/>
          <w:b/>
        </w:rPr>
        <w:t xml:space="preserve">die mobile Nutzbarkeit des gesamten Angebots sowie </w:t>
      </w:r>
      <w:r w:rsidR="00FA7448">
        <w:rPr>
          <w:rFonts w:cstheme="minorHAnsi"/>
          <w:b/>
        </w:rPr>
        <w:t>die</w:t>
      </w:r>
      <w:r w:rsidR="00593936">
        <w:rPr>
          <w:rFonts w:cstheme="minorHAnsi"/>
          <w:b/>
        </w:rPr>
        <w:t xml:space="preserve"> </w:t>
      </w:r>
      <w:r w:rsidR="003F7EAE">
        <w:rPr>
          <w:rFonts w:cstheme="minorHAnsi"/>
          <w:b/>
        </w:rPr>
        <w:t>„Schauplatz-Suche“</w:t>
      </w:r>
      <w:r>
        <w:rPr>
          <w:rFonts w:cstheme="minorHAnsi"/>
          <w:b/>
        </w:rPr>
        <w:t>, die ein gleichzeitiges Durchforsten mehrerer Datenbanken nach Orten und Gemeinden auf einen Klick ermöglicht.</w:t>
      </w:r>
      <w:r w:rsidR="004B223F">
        <w:rPr>
          <w:rFonts w:cstheme="minorHAnsi"/>
          <w:b/>
        </w:rPr>
        <w:t xml:space="preserve"> </w:t>
      </w:r>
      <w:r w:rsidR="00CA70BB">
        <w:rPr>
          <w:rFonts w:cstheme="minorHAnsi"/>
          <w:b/>
        </w:rPr>
        <w:t>D</w:t>
      </w:r>
      <w:r w:rsidR="00181A5B">
        <w:rPr>
          <w:rFonts w:cstheme="minorHAnsi"/>
          <w:b/>
        </w:rPr>
        <w:t>as</w:t>
      </w:r>
      <w:r w:rsidR="00291D73">
        <w:rPr>
          <w:rFonts w:cstheme="minorHAnsi"/>
          <w:b/>
        </w:rPr>
        <w:t xml:space="preserve"> optisch</w:t>
      </w:r>
      <w:r w:rsidR="00181A5B">
        <w:rPr>
          <w:rFonts w:cstheme="minorHAnsi"/>
          <w:b/>
        </w:rPr>
        <w:t xml:space="preserve"> </w:t>
      </w:r>
      <w:r w:rsidR="00CA70BB">
        <w:rPr>
          <w:rFonts w:cstheme="minorHAnsi"/>
          <w:b/>
        </w:rPr>
        <w:t>zurückhaltend</w:t>
      </w:r>
      <w:r w:rsidR="00291D73">
        <w:rPr>
          <w:rFonts w:cstheme="minorHAnsi"/>
          <w:b/>
        </w:rPr>
        <w:t>e Design bietet</w:t>
      </w:r>
      <w:r w:rsidR="00181A5B">
        <w:rPr>
          <w:rFonts w:cstheme="minorHAnsi"/>
          <w:b/>
        </w:rPr>
        <w:t xml:space="preserve"> eine einfache Orientierung in dem tausende Inhaltsseiten umfassenden </w:t>
      </w:r>
      <w:r w:rsidR="00AE6D04">
        <w:rPr>
          <w:rFonts w:cstheme="minorHAnsi"/>
          <w:b/>
        </w:rPr>
        <w:t>Online-Portal</w:t>
      </w:r>
      <w:r w:rsidR="00C72FBD">
        <w:rPr>
          <w:rFonts w:cstheme="minorHAnsi"/>
          <w:b/>
        </w:rPr>
        <w:t xml:space="preserve">, das 2005 </w:t>
      </w:r>
      <w:r w:rsidR="0075549E">
        <w:rPr>
          <w:rFonts w:cstheme="minorHAnsi"/>
          <w:b/>
        </w:rPr>
        <w:t>ins Leben gerufen wurde</w:t>
      </w:r>
      <w:r w:rsidR="00181A5B">
        <w:rPr>
          <w:rFonts w:cstheme="minorHAnsi"/>
          <w:b/>
        </w:rPr>
        <w:t xml:space="preserve">. </w:t>
      </w:r>
      <w:proofErr w:type="spellStart"/>
      <w:r w:rsidR="006A5D9E" w:rsidRPr="006A5D9E">
        <w:rPr>
          <w:rFonts w:cstheme="minorHAnsi"/>
          <w:b/>
        </w:rPr>
        <w:t>Em</w:t>
      </w:r>
      <w:proofErr w:type="spellEnd"/>
      <w:r w:rsidR="006A5D9E" w:rsidRPr="006A5D9E">
        <w:rPr>
          <w:rFonts w:cstheme="minorHAnsi"/>
          <w:b/>
        </w:rPr>
        <w:t xml:space="preserve">. Univ. Prof. Dr. Roman </w:t>
      </w:r>
      <w:proofErr w:type="spellStart"/>
      <w:r w:rsidR="006A5D9E" w:rsidRPr="006A5D9E">
        <w:rPr>
          <w:rFonts w:cstheme="minorHAnsi"/>
          <w:b/>
        </w:rPr>
        <w:t>Sandgruber</w:t>
      </w:r>
      <w:proofErr w:type="spellEnd"/>
      <w:r w:rsidR="006A5D9E" w:rsidRPr="006A5D9E">
        <w:rPr>
          <w:rFonts w:cstheme="minorHAnsi"/>
          <w:b/>
        </w:rPr>
        <w:t xml:space="preserve">, </w:t>
      </w:r>
      <w:r w:rsidR="00E50B85">
        <w:rPr>
          <w:rFonts w:cstheme="minorHAnsi"/>
          <w:b/>
        </w:rPr>
        <w:t>Ideengeber und wissenschaftlicher Leiter des</w:t>
      </w:r>
      <w:r w:rsidR="006A5D9E" w:rsidRPr="006A5D9E">
        <w:rPr>
          <w:rFonts w:cstheme="minorHAnsi"/>
          <w:b/>
        </w:rPr>
        <w:t xml:space="preserve"> </w:t>
      </w:r>
      <w:r w:rsidR="00F67FF7">
        <w:rPr>
          <w:rFonts w:cstheme="minorHAnsi"/>
          <w:b/>
        </w:rPr>
        <w:t>„</w:t>
      </w:r>
      <w:r w:rsidR="00A702BE" w:rsidRPr="00A702BE">
        <w:rPr>
          <w:rFonts w:cstheme="minorHAnsi"/>
          <w:b/>
          <w:i/>
        </w:rPr>
        <w:t>forum oö geschichte</w:t>
      </w:r>
      <w:r w:rsidR="00F67FF7">
        <w:rPr>
          <w:rFonts w:cstheme="minorHAnsi"/>
          <w:b/>
          <w:i/>
        </w:rPr>
        <w:t>“</w:t>
      </w:r>
      <w:r w:rsidR="00E50B85">
        <w:rPr>
          <w:rFonts w:cstheme="minorHAnsi"/>
          <w:b/>
        </w:rPr>
        <w:t>, betont</w:t>
      </w:r>
      <w:r w:rsidR="00BF73F2">
        <w:rPr>
          <w:rFonts w:cstheme="minorHAnsi"/>
          <w:b/>
        </w:rPr>
        <w:t>:</w:t>
      </w:r>
      <w:r w:rsidR="006A5D9E">
        <w:rPr>
          <w:rFonts w:cstheme="minorHAnsi"/>
          <w:b/>
        </w:rPr>
        <w:t xml:space="preserve"> „</w:t>
      </w:r>
      <w:r w:rsidR="00E50B85" w:rsidRPr="0005086B">
        <w:rPr>
          <w:rFonts w:cstheme="minorHAnsi"/>
          <w:b/>
          <w:i/>
        </w:rPr>
        <w:t xml:space="preserve">Mit dem </w:t>
      </w:r>
      <w:r w:rsidR="00961EF8" w:rsidRPr="0005086B">
        <w:rPr>
          <w:rFonts w:cstheme="minorHAnsi"/>
          <w:b/>
          <w:i/>
        </w:rPr>
        <w:t>zeitgemäßen Layout und den neuen Suchangeboten</w:t>
      </w:r>
      <w:r w:rsidR="00E50B85" w:rsidRPr="0005086B">
        <w:rPr>
          <w:rFonts w:cstheme="minorHAnsi"/>
          <w:b/>
          <w:i/>
        </w:rPr>
        <w:t xml:space="preserve"> sind wir für viele weitere Jahre gerüstet und können optimistisch in die digitale Zukunft blicken</w:t>
      </w:r>
      <w:r w:rsidR="006A5D9E" w:rsidRPr="0005086B">
        <w:rPr>
          <w:rFonts w:cstheme="minorHAnsi"/>
          <w:b/>
        </w:rPr>
        <w:t>“.</w:t>
      </w:r>
      <w:r w:rsidR="00204A17">
        <w:rPr>
          <w:rFonts w:cstheme="minorHAnsi"/>
          <w:b/>
        </w:rPr>
        <w:t xml:space="preserve"> </w:t>
      </w:r>
    </w:p>
    <w:p w:rsidR="00181A5B" w:rsidRDefault="00181A5B" w:rsidP="00DE48F7">
      <w:pPr>
        <w:spacing w:after="0"/>
        <w:rPr>
          <w:rFonts w:cstheme="minorHAnsi"/>
          <w:b/>
        </w:rPr>
      </w:pPr>
    </w:p>
    <w:p w:rsidR="00181A5B" w:rsidRDefault="0024102D" w:rsidP="00DE48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Veränderte </w:t>
      </w:r>
      <w:r w:rsidR="00181A5B">
        <w:rPr>
          <w:rFonts w:cstheme="minorHAnsi"/>
          <w:b/>
        </w:rPr>
        <w:t>Schwerpunktsetzungen</w:t>
      </w:r>
    </w:p>
    <w:p w:rsidR="00181A5B" w:rsidRPr="00181A5B" w:rsidRDefault="00181A5B" w:rsidP="00DE48F7">
      <w:pPr>
        <w:spacing w:after="0"/>
        <w:rPr>
          <w:rFonts w:cstheme="minorHAnsi"/>
        </w:rPr>
      </w:pPr>
      <w:r w:rsidRPr="00181A5B">
        <w:rPr>
          <w:rFonts w:cstheme="minorHAnsi"/>
        </w:rPr>
        <w:t>Während</w:t>
      </w:r>
      <w:r>
        <w:rPr>
          <w:rFonts w:cstheme="minorHAnsi"/>
        </w:rPr>
        <w:t xml:space="preserve"> die inhaltlichen Schwerpunkte bisher auf Epochen</w:t>
      </w:r>
      <w:r w:rsidR="00147648">
        <w:rPr>
          <w:rFonts w:cstheme="minorHAnsi"/>
        </w:rPr>
        <w:t xml:space="preserve">- und </w:t>
      </w:r>
      <w:r>
        <w:rPr>
          <w:rFonts w:cstheme="minorHAnsi"/>
        </w:rPr>
        <w:t>Themen</w:t>
      </w:r>
      <w:r w:rsidR="00147648">
        <w:rPr>
          <w:rFonts w:cstheme="minorHAnsi"/>
        </w:rPr>
        <w:t>darstellungen</w:t>
      </w:r>
      <w:r>
        <w:rPr>
          <w:rFonts w:cstheme="minorHAnsi"/>
        </w:rPr>
        <w:t xml:space="preserve"> </w:t>
      </w:r>
      <w:r w:rsidR="00147648">
        <w:rPr>
          <w:rFonts w:cstheme="minorHAnsi"/>
        </w:rPr>
        <w:t>der</w:t>
      </w:r>
      <w:r>
        <w:rPr>
          <w:rFonts w:cstheme="minorHAnsi"/>
        </w:rPr>
        <w:t xml:space="preserve"> </w:t>
      </w:r>
      <w:r w:rsidR="00E50B85">
        <w:rPr>
          <w:rFonts w:cstheme="minorHAnsi"/>
        </w:rPr>
        <w:t>oberösterreichischen</w:t>
      </w:r>
      <w:r>
        <w:rPr>
          <w:rFonts w:cstheme="minorHAnsi"/>
        </w:rPr>
        <w:t xml:space="preserve"> Landesgeschichte</w:t>
      </w:r>
      <w:r w:rsidR="00291D73">
        <w:rPr>
          <w:rFonts w:cstheme="minorHAnsi"/>
        </w:rPr>
        <w:t xml:space="preserve"> lagen, wird in Zukunft </w:t>
      </w:r>
      <w:r w:rsidR="008450C8">
        <w:rPr>
          <w:rFonts w:cstheme="minorHAnsi"/>
        </w:rPr>
        <w:t>ein</w:t>
      </w:r>
      <w:r w:rsidR="00AD2503">
        <w:rPr>
          <w:rFonts w:cstheme="minorHAnsi"/>
        </w:rPr>
        <w:t xml:space="preserve"> stärkerer</w:t>
      </w:r>
      <w:r w:rsidR="006928FB">
        <w:rPr>
          <w:rFonts w:cstheme="minorHAnsi"/>
        </w:rPr>
        <w:t xml:space="preserve"> Fokus auf </w:t>
      </w:r>
      <w:r w:rsidR="00291D73">
        <w:rPr>
          <w:rFonts w:cstheme="minorHAnsi"/>
        </w:rPr>
        <w:t xml:space="preserve">das Angebot des </w:t>
      </w:r>
      <w:r w:rsidR="00291D73" w:rsidRPr="00AD2503">
        <w:rPr>
          <w:rFonts w:cstheme="minorHAnsi"/>
          <w:b/>
        </w:rPr>
        <w:t>Digitalen Ausstellungsarchivs</w:t>
      </w:r>
      <w:r w:rsidR="00291D73">
        <w:rPr>
          <w:rFonts w:cstheme="minorHAnsi"/>
        </w:rPr>
        <w:t xml:space="preserve"> </w:t>
      </w:r>
      <w:r w:rsidR="006928FB">
        <w:rPr>
          <w:rFonts w:cstheme="minorHAnsi"/>
        </w:rPr>
        <w:t>gelegt</w:t>
      </w:r>
      <w:r w:rsidR="00AD2503">
        <w:rPr>
          <w:rFonts w:cstheme="minorHAnsi"/>
        </w:rPr>
        <w:t xml:space="preserve">, das </w:t>
      </w:r>
      <w:r w:rsidR="008450C8">
        <w:rPr>
          <w:rFonts w:cstheme="minorHAnsi"/>
        </w:rPr>
        <w:t>bereits</w:t>
      </w:r>
      <w:r w:rsidR="00AD2503">
        <w:rPr>
          <w:rFonts w:cstheme="minorHAnsi"/>
        </w:rPr>
        <w:t xml:space="preserve"> seit vielen Jahren Online-Dokumentationen historischer Ausstellungen</w:t>
      </w:r>
      <w:r w:rsidR="00100030">
        <w:rPr>
          <w:rFonts w:cstheme="minorHAnsi"/>
        </w:rPr>
        <w:t xml:space="preserve"> au</w:t>
      </w:r>
      <w:r w:rsidR="00100030" w:rsidRPr="00961EF8">
        <w:rPr>
          <w:rFonts w:cstheme="minorHAnsi"/>
        </w:rPr>
        <w:t>s oberösterreichischen Museen</w:t>
      </w:r>
      <w:r w:rsidR="00AD2503" w:rsidRPr="00961EF8">
        <w:rPr>
          <w:rFonts w:cstheme="minorHAnsi"/>
        </w:rPr>
        <w:t xml:space="preserve"> </w:t>
      </w:r>
      <w:r w:rsidR="00100030" w:rsidRPr="00961EF8">
        <w:rPr>
          <w:rFonts w:cstheme="minorHAnsi"/>
        </w:rPr>
        <w:t>bereithält</w:t>
      </w:r>
      <w:r w:rsidR="00291D73">
        <w:rPr>
          <w:rFonts w:cstheme="minorHAnsi"/>
        </w:rPr>
        <w:t xml:space="preserve">: </w:t>
      </w:r>
      <w:r w:rsidR="00AD2503">
        <w:rPr>
          <w:rFonts w:cstheme="minorHAnsi"/>
        </w:rPr>
        <w:t>Die wertvolle Arbeit, die Museen im Rahmen ihrer Ausstellung</w:t>
      </w:r>
      <w:r w:rsidR="00BF73F2">
        <w:rPr>
          <w:rFonts w:cstheme="minorHAnsi"/>
        </w:rPr>
        <w:t>sprojekte hinsichtlich der</w:t>
      </w:r>
      <w:r w:rsidR="00AD2503">
        <w:rPr>
          <w:rFonts w:cstheme="minorHAnsi"/>
        </w:rPr>
        <w:t xml:space="preserve"> Erforschung </w:t>
      </w:r>
      <w:r w:rsidR="00BF73F2">
        <w:rPr>
          <w:rFonts w:cstheme="minorHAnsi"/>
        </w:rPr>
        <w:t xml:space="preserve">und Vermittlung </w:t>
      </w:r>
      <w:r w:rsidR="00AD2503">
        <w:rPr>
          <w:rFonts w:cstheme="minorHAnsi"/>
        </w:rPr>
        <w:t xml:space="preserve">regionaler Geschichte leisten, </w:t>
      </w:r>
      <w:r w:rsidR="00BF73F2">
        <w:rPr>
          <w:rFonts w:cstheme="minorHAnsi"/>
        </w:rPr>
        <w:t xml:space="preserve">wird </w:t>
      </w:r>
      <w:r w:rsidR="00100030" w:rsidRPr="00961EF8">
        <w:rPr>
          <w:rFonts w:cstheme="minorHAnsi"/>
        </w:rPr>
        <w:t>so</w:t>
      </w:r>
      <w:r w:rsidR="00100030">
        <w:rPr>
          <w:rFonts w:cstheme="minorHAnsi"/>
        </w:rPr>
        <w:t xml:space="preserve"> </w:t>
      </w:r>
      <w:r w:rsidR="00AD2503">
        <w:rPr>
          <w:rFonts w:cstheme="minorHAnsi"/>
        </w:rPr>
        <w:t>nachhaltig gesichert und</w:t>
      </w:r>
      <w:r w:rsidR="00100030">
        <w:rPr>
          <w:rFonts w:cstheme="minorHAnsi"/>
        </w:rPr>
        <w:t xml:space="preserve"> </w:t>
      </w:r>
      <w:r w:rsidR="00100030" w:rsidRPr="00961EF8">
        <w:rPr>
          <w:rFonts w:cstheme="minorHAnsi"/>
        </w:rPr>
        <w:t>langfristig</w:t>
      </w:r>
      <w:r w:rsidR="00AD2503">
        <w:rPr>
          <w:rFonts w:cstheme="minorHAnsi"/>
        </w:rPr>
        <w:t xml:space="preserve"> zugänglich gehalten.</w:t>
      </w:r>
      <w:r w:rsidR="00100030" w:rsidRPr="00961EF8">
        <w:rPr>
          <w:rFonts w:cstheme="minorHAnsi"/>
        </w:rPr>
        <w:t xml:space="preserve"> Das Digitale Ausstellungsarchiv umfasst derzeit bereits </w:t>
      </w:r>
      <w:r w:rsidR="00961EF8">
        <w:rPr>
          <w:rFonts w:cstheme="minorHAnsi"/>
        </w:rPr>
        <w:t xml:space="preserve">mehr </w:t>
      </w:r>
      <w:r w:rsidR="00100030" w:rsidRPr="00961EF8">
        <w:rPr>
          <w:rFonts w:cstheme="minorHAnsi"/>
        </w:rPr>
        <w:t>als 65 Dokumentationen</w:t>
      </w:r>
      <w:r w:rsidR="00100030">
        <w:rPr>
          <w:rFonts w:cstheme="minorHAnsi"/>
        </w:rPr>
        <w:t>.</w:t>
      </w:r>
      <w:r w:rsidR="00291D73">
        <w:rPr>
          <w:rFonts w:cstheme="minorHAnsi"/>
        </w:rPr>
        <w:t xml:space="preserve"> </w:t>
      </w:r>
      <w:r w:rsidR="002C62EB">
        <w:rPr>
          <w:rFonts w:cstheme="minorHAnsi"/>
        </w:rPr>
        <w:t xml:space="preserve">Zuletzt hinzugekommen </w:t>
      </w:r>
      <w:r w:rsidR="00A37AAB">
        <w:rPr>
          <w:rFonts w:cstheme="minorHAnsi"/>
        </w:rPr>
        <w:t xml:space="preserve">ist die </w:t>
      </w:r>
      <w:r w:rsidR="002C62EB">
        <w:rPr>
          <w:rFonts w:cstheme="minorHAnsi"/>
        </w:rPr>
        <w:t xml:space="preserve">Ausstellung </w:t>
      </w:r>
      <w:r w:rsidR="00E50B85">
        <w:rPr>
          <w:rFonts w:cstheme="minorHAnsi"/>
        </w:rPr>
        <w:t xml:space="preserve">aus dem </w:t>
      </w:r>
      <w:proofErr w:type="spellStart"/>
      <w:r w:rsidR="00E50B85">
        <w:rPr>
          <w:rFonts w:cstheme="minorHAnsi"/>
        </w:rPr>
        <w:t>Mühlviertler</w:t>
      </w:r>
      <w:proofErr w:type="spellEnd"/>
      <w:r w:rsidR="00E50B85">
        <w:rPr>
          <w:rFonts w:cstheme="minorHAnsi"/>
        </w:rPr>
        <w:t xml:space="preserve"> Schlossmuseum in Freistadt </w:t>
      </w:r>
      <w:r w:rsidR="00147648">
        <w:rPr>
          <w:rFonts w:cstheme="minorHAnsi"/>
        </w:rPr>
        <w:t>„</w:t>
      </w:r>
      <w:r w:rsidR="002C62EB" w:rsidRPr="00DA5F3F">
        <w:rPr>
          <w:rFonts w:cstheme="minorHAnsi"/>
          <w:i/>
        </w:rPr>
        <w:t>CETVINY - ZETTWING. Ein böhmisches Dorf schreibt Geschichte</w:t>
      </w:r>
      <w:r w:rsidR="00147648">
        <w:rPr>
          <w:rFonts w:cstheme="minorHAnsi"/>
        </w:rPr>
        <w:t>“.</w:t>
      </w:r>
      <w:r w:rsidR="006928FB">
        <w:rPr>
          <w:rFonts w:cstheme="minorHAnsi"/>
        </w:rPr>
        <w:t xml:space="preserve"> Neu </w:t>
      </w:r>
      <w:r w:rsidR="00BF73F2">
        <w:rPr>
          <w:rFonts w:cstheme="minorHAnsi"/>
        </w:rPr>
        <w:t>sind</w:t>
      </w:r>
      <w:r w:rsidR="006928FB">
        <w:rPr>
          <w:rFonts w:cstheme="minorHAnsi"/>
        </w:rPr>
        <w:t xml:space="preserve"> </w:t>
      </w:r>
      <w:r w:rsidR="00BF73F2">
        <w:rPr>
          <w:rFonts w:cstheme="minorHAnsi"/>
        </w:rPr>
        <w:t xml:space="preserve">umfassende Suchmöglichkeiten zum </w:t>
      </w:r>
      <w:r w:rsidR="006928FB">
        <w:rPr>
          <w:rFonts w:cstheme="minorHAnsi"/>
        </w:rPr>
        <w:t xml:space="preserve">Auffinden der verfügbaren Dokumentationen </w:t>
      </w:r>
      <w:r w:rsidR="008450C8">
        <w:rPr>
          <w:rFonts w:cstheme="minorHAnsi"/>
        </w:rPr>
        <w:t>sowie eine übersichtliche und eigenständige Navigation für jede</w:t>
      </w:r>
      <w:r w:rsidR="00BF73F2">
        <w:rPr>
          <w:rFonts w:cstheme="minorHAnsi"/>
        </w:rPr>
        <w:t>s</w:t>
      </w:r>
      <w:r w:rsidR="008450C8">
        <w:rPr>
          <w:rFonts w:cstheme="minorHAnsi"/>
        </w:rPr>
        <w:t xml:space="preserve"> Ausstellung</w:t>
      </w:r>
      <w:r w:rsidR="00BF73F2">
        <w:rPr>
          <w:rFonts w:cstheme="minorHAnsi"/>
        </w:rPr>
        <w:t>sthema</w:t>
      </w:r>
      <w:r w:rsidR="006928FB">
        <w:rPr>
          <w:rFonts w:cstheme="minorHAnsi"/>
        </w:rPr>
        <w:t xml:space="preserve">. </w:t>
      </w:r>
      <w:hyperlink r:id="rId10" w:history="1">
        <w:r w:rsidR="00E50B85" w:rsidRPr="00102312">
          <w:rPr>
            <w:rStyle w:val="Hyperlink"/>
            <w:rFonts w:cstheme="minorHAnsi"/>
          </w:rPr>
          <w:t>www.ooegeschichte.at/ausstellungen/suche</w:t>
        </w:r>
      </w:hyperlink>
      <w:r w:rsidR="00E50B85">
        <w:rPr>
          <w:rFonts w:cstheme="minorHAnsi"/>
        </w:rPr>
        <w:t xml:space="preserve"> </w:t>
      </w:r>
    </w:p>
    <w:p w:rsidR="00181A5B" w:rsidRDefault="00181A5B" w:rsidP="00DE48F7">
      <w:pPr>
        <w:spacing w:after="0"/>
        <w:rPr>
          <w:rFonts w:cstheme="minorHAnsi"/>
          <w:b/>
        </w:rPr>
      </w:pPr>
    </w:p>
    <w:p w:rsidR="00181A5B" w:rsidRDefault="00AD2503" w:rsidP="00DE48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Forschung:</w:t>
      </w:r>
      <w:r w:rsidR="00E50B85">
        <w:rPr>
          <w:rFonts w:cstheme="minorHAnsi"/>
          <w:b/>
        </w:rPr>
        <w:t xml:space="preserve"> Datenbank-</w:t>
      </w:r>
      <w:r w:rsidR="00DA5F3F">
        <w:rPr>
          <w:rFonts w:cstheme="minorHAnsi"/>
          <w:b/>
        </w:rPr>
        <w:t>Kooperation</w:t>
      </w:r>
      <w:r w:rsidR="00B071E6">
        <w:rPr>
          <w:rFonts w:cstheme="minorHAnsi"/>
          <w:b/>
        </w:rPr>
        <w:t>en</w:t>
      </w:r>
    </w:p>
    <w:p w:rsidR="005841EA" w:rsidRDefault="005841EA" w:rsidP="00DE48F7">
      <w:pPr>
        <w:spacing w:after="0"/>
        <w:rPr>
          <w:rFonts w:cstheme="minorHAnsi"/>
        </w:rPr>
      </w:pPr>
      <w:r>
        <w:rPr>
          <w:rFonts w:cstheme="minorHAnsi"/>
        </w:rPr>
        <w:t>Die landeskundliche</w:t>
      </w:r>
      <w:r w:rsidR="00DA5F3F">
        <w:rPr>
          <w:rFonts w:cstheme="minorHAnsi"/>
        </w:rPr>
        <w:t xml:space="preserve"> Forschung</w:t>
      </w:r>
      <w:r w:rsidR="00AD2503">
        <w:rPr>
          <w:rFonts w:cstheme="minorHAnsi"/>
        </w:rPr>
        <w:t xml:space="preserve"> </w:t>
      </w:r>
      <w:r w:rsidR="008450C8">
        <w:rPr>
          <w:rFonts w:cstheme="minorHAnsi"/>
        </w:rPr>
        <w:t xml:space="preserve">durch die </w:t>
      </w:r>
      <w:r w:rsidR="00AD2503">
        <w:rPr>
          <w:rFonts w:cstheme="minorHAnsi"/>
        </w:rPr>
        <w:t xml:space="preserve">Digitalisierung der </w:t>
      </w:r>
      <w:r w:rsidR="00AD2503" w:rsidRPr="00AD2503">
        <w:rPr>
          <w:rFonts w:cstheme="minorHAnsi"/>
          <w:b/>
        </w:rPr>
        <w:t xml:space="preserve">Bibliografie zur </w:t>
      </w:r>
      <w:r>
        <w:rPr>
          <w:rFonts w:cstheme="minorHAnsi"/>
          <w:b/>
        </w:rPr>
        <w:t>o</w:t>
      </w:r>
      <w:r w:rsidR="00AD2503" w:rsidRPr="00AD2503">
        <w:rPr>
          <w:rFonts w:cstheme="minorHAnsi"/>
          <w:b/>
        </w:rPr>
        <w:t>berösterreichischen Geschichte</w:t>
      </w:r>
      <w:r w:rsidR="00DA5F3F">
        <w:rPr>
          <w:rFonts w:cstheme="minorHAnsi"/>
        </w:rPr>
        <w:t xml:space="preserve"> </w:t>
      </w:r>
      <w:r>
        <w:rPr>
          <w:rFonts w:cstheme="minorHAnsi"/>
        </w:rPr>
        <w:t xml:space="preserve">zu unterstützen, ist ein zentrales Anliegen der </w:t>
      </w:r>
      <w:r w:rsidR="00100030" w:rsidRPr="00700386">
        <w:rPr>
          <w:rFonts w:cstheme="minorHAnsi"/>
        </w:rPr>
        <w:t>Plattform</w:t>
      </w:r>
      <w:r w:rsidR="00DA5F3F">
        <w:rPr>
          <w:rFonts w:cstheme="minorHAnsi"/>
        </w:rPr>
        <w:t xml:space="preserve">. </w:t>
      </w:r>
      <w:r w:rsidR="00AD2503">
        <w:rPr>
          <w:rFonts w:cstheme="minorHAnsi"/>
        </w:rPr>
        <w:t>Diese Referenzdatenbank für landeskundliche Literatur umfasst bereits knapp 100.000 Literatur</w:t>
      </w:r>
      <w:r>
        <w:rPr>
          <w:rFonts w:cstheme="minorHAnsi"/>
        </w:rPr>
        <w:t xml:space="preserve">einträge </w:t>
      </w:r>
      <w:r w:rsidR="00AD2503">
        <w:rPr>
          <w:rFonts w:cstheme="minorHAnsi"/>
        </w:rPr>
        <w:t xml:space="preserve">und </w:t>
      </w:r>
      <w:r w:rsidR="005977B0">
        <w:rPr>
          <w:rFonts w:cstheme="minorHAnsi"/>
        </w:rPr>
        <w:t xml:space="preserve">wird ab Herbst dieses </w:t>
      </w:r>
      <w:r w:rsidR="00AD2503">
        <w:rPr>
          <w:rFonts w:cstheme="minorHAnsi"/>
        </w:rPr>
        <w:t xml:space="preserve">Jahres um weitere 10.000 Einträge wachsen. </w:t>
      </w:r>
      <w:r w:rsidR="00DA5F3F">
        <w:rPr>
          <w:rFonts w:cstheme="minorHAnsi"/>
        </w:rPr>
        <w:t>D</w:t>
      </w:r>
      <w:r w:rsidR="009C7D68">
        <w:rPr>
          <w:rFonts w:cstheme="minorHAnsi"/>
        </w:rPr>
        <w:t xml:space="preserve">as </w:t>
      </w:r>
      <w:r w:rsidR="00DA5F3F">
        <w:rPr>
          <w:rFonts w:cstheme="minorHAnsi"/>
        </w:rPr>
        <w:t xml:space="preserve">Angebot basiert auf einer Kooperation des Verbundes OÖ Museen (verantwortlich für </w:t>
      </w:r>
      <w:r w:rsidR="00AD2503">
        <w:rPr>
          <w:rFonts w:cstheme="minorHAnsi"/>
        </w:rPr>
        <w:t xml:space="preserve">Betreuung und </w:t>
      </w:r>
      <w:r w:rsidR="00DA5F3F">
        <w:rPr>
          <w:rFonts w:cstheme="minorHAnsi"/>
        </w:rPr>
        <w:t>Hosting der Datenbank), dem OÖ Landesarchiv</w:t>
      </w:r>
      <w:r>
        <w:rPr>
          <w:rFonts w:cstheme="minorHAnsi"/>
        </w:rPr>
        <w:t xml:space="preserve">, das </w:t>
      </w:r>
      <w:r w:rsidR="00DA5F3F">
        <w:rPr>
          <w:rFonts w:cstheme="minorHAnsi"/>
        </w:rPr>
        <w:t>Druck und Verlag der ursprünglich als Druckpublikation konzipierten Bibliografie</w:t>
      </w:r>
      <w:r w:rsidR="003A70B4">
        <w:rPr>
          <w:rFonts w:cstheme="minorHAnsi"/>
        </w:rPr>
        <w:t xml:space="preserve"> und schließlich seine</w:t>
      </w:r>
      <w:r w:rsidR="005B1745">
        <w:rPr>
          <w:rFonts w:cstheme="minorHAnsi"/>
        </w:rPr>
        <w:t xml:space="preserve"> Digitalisierung übernahm, </w:t>
      </w:r>
      <w:r w:rsidR="003A70B4">
        <w:rPr>
          <w:rFonts w:cstheme="minorHAnsi"/>
        </w:rPr>
        <w:t xml:space="preserve">und der Gesellschaft für Landeskunde und Denkmalpflege, die </w:t>
      </w:r>
      <w:r w:rsidR="005B1745">
        <w:rPr>
          <w:rFonts w:cstheme="minorHAnsi"/>
        </w:rPr>
        <w:t>für die</w:t>
      </w:r>
      <w:r w:rsidR="003A70B4">
        <w:rPr>
          <w:rFonts w:cstheme="minorHAnsi"/>
        </w:rPr>
        <w:t xml:space="preserve"> </w:t>
      </w:r>
      <w:r w:rsidR="00AD2503">
        <w:rPr>
          <w:rFonts w:cstheme="minorHAnsi"/>
        </w:rPr>
        <w:t>Datenr</w:t>
      </w:r>
      <w:r w:rsidR="003A70B4">
        <w:rPr>
          <w:rFonts w:cstheme="minorHAnsi"/>
        </w:rPr>
        <w:t xml:space="preserve">echerche und </w:t>
      </w:r>
      <w:r w:rsidR="008450C8">
        <w:rPr>
          <w:rFonts w:cstheme="minorHAnsi"/>
        </w:rPr>
        <w:t xml:space="preserve">bibliographische </w:t>
      </w:r>
      <w:r w:rsidR="003A70B4">
        <w:rPr>
          <w:rFonts w:cstheme="minorHAnsi"/>
        </w:rPr>
        <w:t xml:space="preserve">Dokumentation </w:t>
      </w:r>
      <w:r w:rsidR="005B1745">
        <w:rPr>
          <w:rFonts w:cstheme="minorHAnsi"/>
        </w:rPr>
        <w:t>verantwortlich zeichnet</w:t>
      </w:r>
      <w:r>
        <w:rPr>
          <w:rFonts w:cstheme="minorHAnsi"/>
        </w:rPr>
        <w:t>. Mit der Datenbank der Bibliografie zur oberösterreichischen Geschichte steht ein Rechercheinstrument zur Verfügung, das für die heimat- und landeskundliche Forschung von unschätzbarem Wert ist.</w:t>
      </w:r>
      <w:r w:rsidR="00A37AAB">
        <w:rPr>
          <w:rFonts w:cstheme="minorHAnsi"/>
        </w:rPr>
        <w:t xml:space="preserve"> </w:t>
      </w:r>
      <w:hyperlink r:id="rId11" w:history="1">
        <w:r w:rsidR="005B1745" w:rsidRPr="00B840CC">
          <w:rPr>
            <w:rStyle w:val="Hyperlink"/>
            <w:rFonts w:cstheme="minorHAnsi"/>
          </w:rPr>
          <w:t>www.ooegeschichte.at/forschung/literatur/historische-bibliografie</w:t>
        </w:r>
      </w:hyperlink>
      <w:r w:rsidR="005B1745">
        <w:rPr>
          <w:rFonts w:cstheme="minorHAnsi"/>
        </w:rPr>
        <w:t xml:space="preserve"> </w:t>
      </w:r>
      <w:r w:rsidR="005B1745">
        <w:rPr>
          <w:rFonts w:cstheme="minorHAnsi"/>
        </w:rPr>
        <w:br/>
      </w:r>
    </w:p>
    <w:p w:rsidR="003A70B4" w:rsidRDefault="003A70B4" w:rsidP="00DE48F7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Ebenfalls auf einer </w:t>
      </w:r>
      <w:r w:rsidR="002E220C">
        <w:rPr>
          <w:rFonts w:cstheme="minorHAnsi"/>
        </w:rPr>
        <w:t>langjährigen</w:t>
      </w:r>
      <w:r w:rsidR="00500732">
        <w:rPr>
          <w:rFonts w:cstheme="minorHAnsi"/>
        </w:rPr>
        <w:t xml:space="preserve"> </w:t>
      </w:r>
      <w:r>
        <w:rPr>
          <w:rFonts w:cstheme="minorHAnsi"/>
        </w:rPr>
        <w:t xml:space="preserve">Kooperation basiert die </w:t>
      </w:r>
      <w:r w:rsidRPr="00AD2503">
        <w:rPr>
          <w:rFonts w:cstheme="minorHAnsi"/>
          <w:b/>
        </w:rPr>
        <w:t>OÖ K</w:t>
      </w:r>
      <w:r w:rsidR="00500732" w:rsidRPr="00AD2503">
        <w:rPr>
          <w:rFonts w:cstheme="minorHAnsi"/>
          <w:b/>
        </w:rPr>
        <w:t>leindenkmaldatenbank</w:t>
      </w:r>
      <w:r w:rsidR="00AD2503" w:rsidRPr="00E50B85">
        <w:rPr>
          <w:rFonts w:cstheme="minorHAnsi"/>
        </w:rPr>
        <w:t>, die als jüngste Erweiterung seit 2019 online zugänglich ist und</w:t>
      </w:r>
      <w:r w:rsidR="002E220C" w:rsidRPr="00E50B85">
        <w:rPr>
          <w:rFonts w:cstheme="minorHAnsi"/>
        </w:rPr>
        <w:t xml:space="preserve"> </w:t>
      </w:r>
      <w:r w:rsidR="002E220C">
        <w:rPr>
          <w:rFonts w:cstheme="minorHAnsi"/>
        </w:rPr>
        <w:t xml:space="preserve">ein </w:t>
      </w:r>
      <w:r>
        <w:rPr>
          <w:rFonts w:cstheme="minorHAnsi"/>
        </w:rPr>
        <w:t>System zur strukturierten und wissenschaftlichen Erfassung und Dokumentation von Klein</w:t>
      </w:r>
      <w:r w:rsidR="002E220C">
        <w:rPr>
          <w:rFonts w:cstheme="minorHAnsi"/>
        </w:rPr>
        <w:t>- und Flur</w:t>
      </w:r>
      <w:r>
        <w:rPr>
          <w:rFonts w:cstheme="minorHAnsi"/>
        </w:rPr>
        <w:t>denkmälern</w:t>
      </w:r>
      <w:r w:rsidR="00033072">
        <w:rPr>
          <w:rFonts w:cstheme="minorHAnsi"/>
        </w:rPr>
        <w:t xml:space="preserve"> bietet</w:t>
      </w:r>
      <w:r>
        <w:rPr>
          <w:rFonts w:cstheme="minorHAnsi"/>
        </w:rPr>
        <w:t>.</w:t>
      </w:r>
      <w:r w:rsidR="00500732">
        <w:rPr>
          <w:rFonts w:cstheme="minorHAnsi"/>
        </w:rPr>
        <w:t xml:space="preserve"> Für die inhaltliche Expertise und Betreuung der ehrenamtlichen</w:t>
      </w:r>
      <w:r w:rsidR="005977B0">
        <w:rPr>
          <w:rFonts w:cstheme="minorHAnsi"/>
        </w:rPr>
        <w:t xml:space="preserve"> Redakteurinnen und</w:t>
      </w:r>
      <w:r w:rsidR="00500732">
        <w:rPr>
          <w:rFonts w:cstheme="minorHAnsi"/>
        </w:rPr>
        <w:t xml:space="preserve"> Redakteure zeichnet der Arbeitskreis für Klein- und Flurdenkmalforschung unter der Leitung von </w:t>
      </w:r>
      <w:proofErr w:type="spellStart"/>
      <w:r w:rsidR="00500732">
        <w:rPr>
          <w:rFonts w:cstheme="minorHAnsi"/>
        </w:rPr>
        <w:t>Kons</w:t>
      </w:r>
      <w:proofErr w:type="spellEnd"/>
      <w:r w:rsidR="00500732">
        <w:rPr>
          <w:rFonts w:cstheme="minorHAnsi"/>
        </w:rPr>
        <w:t>. Brigitte Heilingbrunner</w:t>
      </w:r>
      <w:r>
        <w:rPr>
          <w:rFonts w:cstheme="minorHAnsi"/>
        </w:rPr>
        <w:t xml:space="preserve"> </w:t>
      </w:r>
      <w:r w:rsidR="00500732">
        <w:rPr>
          <w:rFonts w:cstheme="minorHAnsi"/>
        </w:rPr>
        <w:t xml:space="preserve">verantwortlich, </w:t>
      </w:r>
      <w:r w:rsidR="002E220C">
        <w:rPr>
          <w:rFonts w:cstheme="minorHAnsi"/>
        </w:rPr>
        <w:t>das Hosting inklusive technische</w:t>
      </w:r>
      <w:r w:rsidR="00033072">
        <w:rPr>
          <w:rFonts w:cstheme="minorHAnsi"/>
        </w:rPr>
        <w:t>r</w:t>
      </w:r>
      <w:r w:rsidR="002E220C">
        <w:rPr>
          <w:rFonts w:cstheme="minorHAnsi"/>
        </w:rPr>
        <w:t xml:space="preserve"> Updates </w:t>
      </w:r>
      <w:r w:rsidR="006673D1">
        <w:rPr>
          <w:rFonts w:cstheme="minorHAnsi"/>
        </w:rPr>
        <w:t>läuft</w:t>
      </w:r>
      <w:r w:rsidR="002E220C">
        <w:rPr>
          <w:rFonts w:cstheme="minorHAnsi"/>
        </w:rPr>
        <w:t xml:space="preserve"> über den Verbund OÖ Museen.</w:t>
      </w:r>
      <w:r w:rsidR="00500732">
        <w:rPr>
          <w:rFonts w:cstheme="minorHAnsi"/>
        </w:rPr>
        <w:t xml:space="preserve"> </w:t>
      </w:r>
      <w:r>
        <w:rPr>
          <w:rFonts w:cstheme="minorHAnsi"/>
        </w:rPr>
        <w:t xml:space="preserve">Auf ehrenamtlicher Basis leisten hier Kleindenkmal-Forscherinnen und -forscher </w:t>
      </w:r>
      <w:r w:rsidR="00E50B85">
        <w:rPr>
          <w:rFonts w:cstheme="minorHAnsi"/>
        </w:rPr>
        <w:t>eine großartige</w:t>
      </w:r>
      <w:r w:rsidR="005B6D85">
        <w:rPr>
          <w:rFonts w:cstheme="minorHAnsi"/>
        </w:rPr>
        <w:t xml:space="preserve"> und wertvolle</w:t>
      </w:r>
      <w:r w:rsidR="00E50B85">
        <w:rPr>
          <w:rFonts w:cstheme="minorHAnsi"/>
        </w:rPr>
        <w:t xml:space="preserve"> Dokumentationsarbeit</w:t>
      </w:r>
      <w:r w:rsidR="006673D1">
        <w:rPr>
          <w:rFonts w:cstheme="minorHAnsi"/>
        </w:rPr>
        <w:t xml:space="preserve">: </w:t>
      </w:r>
      <w:r w:rsidR="00E50B85">
        <w:rPr>
          <w:rFonts w:cstheme="minorHAnsi"/>
        </w:rPr>
        <w:t>Informationen zu rund 2</w:t>
      </w:r>
      <w:r w:rsidR="00033072">
        <w:rPr>
          <w:rFonts w:cstheme="minorHAnsi"/>
        </w:rPr>
        <w:t>.</w:t>
      </w:r>
      <w:r w:rsidR="00966EFE">
        <w:rPr>
          <w:rFonts w:cstheme="minorHAnsi"/>
        </w:rPr>
        <w:t>2</w:t>
      </w:r>
      <w:bookmarkStart w:id="0" w:name="_GoBack"/>
      <w:bookmarkEnd w:id="0"/>
      <w:r w:rsidR="00E50B85">
        <w:rPr>
          <w:rFonts w:cstheme="minorHAnsi"/>
        </w:rPr>
        <w:t xml:space="preserve">00 </w:t>
      </w:r>
      <w:r w:rsidR="00033072">
        <w:rPr>
          <w:rFonts w:cstheme="minorHAnsi"/>
        </w:rPr>
        <w:t>Klein- und Flurd</w:t>
      </w:r>
      <w:r w:rsidR="00E50B85">
        <w:rPr>
          <w:rFonts w:cstheme="minorHAnsi"/>
        </w:rPr>
        <w:t>enkmälern</w:t>
      </w:r>
      <w:r w:rsidR="005977B0">
        <w:rPr>
          <w:rFonts w:cstheme="minorHAnsi"/>
        </w:rPr>
        <w:t xml:space="preserve"> aus 45 Gemeinden</w:t>
      </w:r>
      <w:r w:rsidR="00E50B85">
        <w:rPr>
          <w:rFonts w:cstheme="minorHAnsi"/>
        </w:rPr>
        <w:t xml:space="preserve"> sind bereits </w:t>
      </w:r>
      <w:r w:rsidR="00033072">
        <w:rPr>
          <w:rFonts w:cstheme="minorHAnsi"/>
        </w:rPr>
        <w:t xml:space="preserve">online </w:t>
      </w:r>
      <w:r w:rsidR="00E50B85">
        <w:rPr>
          <w:rFonts w:cstheme="minorHAnsi"/>
        </w:rPr>
        <w:t xml:space="preserve">abrufbar. </w:t>
      </w:r>
      <w:r w:rsidR="005977B0">
        <w:rPr>
          <w:rFonts w:cstheme="minorHAnsi"/>
        </w:rPr>
        <w:t xml:space="preserve">Interessierte an der Kleindenkmalforschung sind herzlich eingeladen, sich an diesem oberösterreichweiten </w:t>
      </w:r>
      <w:r w:rsidR="00CC0454">
        <w:rPr>
          <w:rFonts w:cstheme="minorHAnsi"/>
        </w:rPr>
        <w:t>P</w:t>
      </w:r>
      <w:r w:rsidR="005977B0">
        <w:rPr>
          <w:rFonts w:cstheme="minorHAnsi"/>
        </w:rPr>
        <w:t>rojekt zu beteiligen</w:t>
      </w:r>
      <w:r w:rsidR="00CC0454">
        <w:rPr>
          <w:rFonts w:cstheme="minorHAnsi"/>
        </w:rPr>
        <w:t xml:space="preserve">, das </w:t>
      </w:r>
      <w:r w:rsidR="004B3AD8">
        <w:rPr>
          <w:rFonts w:cstheme="minorHAnsi"/>
        </w:rPr>
        <w:t xml:space="preserve">sukzessive wächst und </w:t>
      </w:r>
      <w:r w:rsidR="00CC0454">
        <w:rPr>
          <w:rFonts w:cstheme="minorHAnsi"/>
        </w:rPr>
        <w:t>auf viele Jahre ausgelegt ist</w:t>
      </w:r>
      <w:r w:rsidR="005977B0">
        <w:rPr>
          <w:rFonts w:cstheme="minorHAnsi"/>
        </w:rPr>
        <w:t xml:space="preserve">. </w:t>
      </w:r>
      <w:hyperlink r:id="rId12" w:history="1">
        <w:r w:rsidR="005B1745" w:rsidRPr="00B840CC">
          <w:rPr>
            <w:rStyle w:val="Hyperlink"/>
          </w:rPr>
          <w:t>www.ooegeschichte.at/forschung/kleindenkmaeler</w:t>
        </w:r>
      </w:hyperlink>
      <w:r w:rsidR="005B1745">
        <w:t xml:space="preserve"> </w:t>
      </w:r>
    </w:p>
    <w:p w:rsidR="00E50B85" w:rsidRDefault="00E50B85" w:rsidP="00DE48F7">
      <w:pPr>
        <w:spacing w:after="0"/>
        <w:rPr>
          <w:rFonts w:cstheme="minorHAnsi"/>
        </w:rPr>
      </w:pPr>
    </w:p>
    <w:p w:rsidR="002200C4" w:rsidRDefault="00033072" w:rsidP="0051073D">
      <w:pPr>
        <w:spacing w:after="0"/>
        <w:rPr>
          <w:rFonts w:cstheme="minorHAnsi"/>
        </w:rPr>
      </w:pPr>
      <w:r w:rsidRPr="00A436E8">
        <w:rPr>
          <w:rFonts w:cstheme="minorHAnsi"/>
          <w:b/>
        </w:rPr>
        <w:t>Schauplatz OÖ Geschichte</w:t>
      </w:r>
      <w:r>
        <w:rPr>
          <w:rFonts w:cstheme="minorHAnsi"/>
        </w:rPr>
        <w:br/>
      </w:r>
      <w:r w:rsidR="00A436E8">
        <w:rPr>
          <w:rFonts w:cstheme="minorHAnsi"/>
        </w:rPr>
        <w:t>„</w:t>
      </w:r>
      <w:r w:rsidR="006673D1">
        <w:rPr>
          <w:rFonts w:cstheme="minorHAnsi"/>
          <w:i/>
        </w:rPr>
        <w:t>Anfragen</w:t>
      </w:r>
      <w:r w:rsidRPr="00A436E8">
        <w:rPr>
          <w:rFonts w:cstheme="minorHAnsi"/>
          <w:i/>
        </w:rPr>
        <w:t xml:space="preserve"> von User</w:t>
      </w:r>
      <w:r w:rsidR="005B1745">
        <w:rPr>
          <w:rFonts w:cstheme="minorHAnsi"/>
          <w:i/>
        </w:rPr>
        <w:t>innen und User</w:t>
      </w:r>
      <w:r w:rsidRPr="00A436E8">
        <w:rPr>
          <w:rFonts w:cstheme="minorHAnsi"/>
          <w:i/>
        </w:rPr>
        <w:t xml:space="preserve">n, die </w:t>
      </w:r>
      <w:r w:rsidR="00A436E8" w:rsidRPr="00A436E8">
        <w:rPr>
          <w:rFonts w:cstheme="minorHAnsi"/>
          <w:i/>
        </w:rPr>
        <w:t>auf der Suche nach historischen Informationen zu ihren Heimatorten sind, brachten uns auf die Idee, die Schauplatz-Suche</w:t>
      </w:r>
      <w:r w:rsidR="00494514">
        <w:rPr>
          <w:rFonts w:cstheme="minorHAnsi"/>
          <w:i/>
        </w:rPr>
        <w:t xml:space="preserve"> </w:t>
      </w:r>
      <w:r w:rsidR="00A436E8" w:rsidRPr="00A436E8">
        <w:rPr>
          <w:rFonts w:cstheme="minorHAnsi"/>
          <w:i/>
        </w:rPr>
        <w:t>zu installieren</w:t>
      </w:r>
      <w:r w:rsidR="00A436E8">
        <w:rPr>
          <w:rFonts w:cstheme="minorHAnsi"/>
        </w:rPr>
        <w:t xml:space="preserve">“, so Elisabeth Kreuzwieser, die für die wissenschaftliche Redaktion des </w:t>
      </w:r>
      <w:r w:rsidR="00A436E8" w:rsidRPr="005977B0">
        <w:rPr>
          <w:rFonts w:cstheme="minorHAnsi"/>
          <w:i/>
        </w:rPr>
        <w:t>forum oö geschichte</w:t>
      </w:r>
      <w:r w:rsidR="00A436E8">
        <w:rPr>
          <w:rFonts w:cstheme="minorHAnsi"/>
        </w:rPr>
        <w:t xml:space="preserve"> verantwortlich zeichnet. Diese Suchmöglichkeit verbindet nun die verfügbaren Datenbankangebote des Portals </w:t>
      </w:r>
      <w:r w:rsidR="006673D1">
        <w:rPr>
          <w:rFonts w:cstheme="minorHAnsi"/>
        </w:rPr>
        <w:t>im Rahmen</w:t>
      </w:r>
      <w:r w:rsidR="00A436E8">
        <w:rPr>
          <w:rFonts w:cstheme="minorHAnsi"/>
        </w:rPr>
        <w:t xml:space="preserve"> einer zentralen Ortssuche. </w:t>
      </w:r>
      <w:r w:rsidR="005977B0">
        <w:rPr>
          <w:rFonts w:cstheme="minorHAnsi"/>
        </w:rPr>
        <w:t>Nach</w:t>
      </w:r>
      <w:r w:rsidR="00A436E8">
        <w:rPr>
          <w:rFonts w:cstheme="minorHAnsi"/>
        </w:rPr>
        <w:t xml:space="preserve"> Eingabe eines Gemeinde- oder Bezirksnamens werden </w:t>
      </w:r>
      <w:r w:rsidR="005977B0">
        <w:rPr>
          <w:rFonts w:cstheme="minorHAnsi"/>
        </w:rPr>
        <w:t xml:space="preserve">auf einen Klick </w:t>
      </w:r>
      <w:r w:rsidR="00A436E8">
        <w:rPr>
          <w:rFonts w:cstheme="minorHAnsi"/>
        </w:rPr>
        <w:t>Treffer aus der OÖ Kleindenkmaldatenbank, der Literaturdatenbank und d</w:t>
      </w:r>
      <w:r w:rsidR="005977B0">
        <w:rPr>
          <w:rFonts w:cstheme="minorHAnsi"/>
        </w:rPr>
        <w:t>em digitalen Ausstellungsarchiv</w:t>
      </w:r>
      <w:r w:rsidR="00A436E8">
        <w:rPr>
          <w:rFonts w:cstheme="minorHAnsi"/>
        </w:rPr>
        <w:t xml:space="preserve"> geliefert. Dieses Angebot</w:t>
      </w:r>
      <w:r w:rsidR="00B04DA0">
        <w:rPr>
          <w:rFonts w:cstheme="minorHAnsi"/>
        </w:rPr>
        <w:t xml:space="preserve">, das </w:t>
      </w:r>
      <w:r w:rsidR="000C5B47">
        <w:rPr>
          <w:rFonts w:cstheme="minorHAnsi"/>
        </w:rPr>
        <w:t xml:space="preserve">für im Bereich der Bibliografie </w:t>
      </w:r>
      <w:r w:rsidR="00494514">
        <w:rPr>
          <w:rFonts w:cstheme="minorHAnsi"/>
        </w:rPr>
        <w:t>aktuell</w:t>
      </w:r>
      <w:r w:rsidR="000C5B47">
        <w:rPr>
          <w:rFonts w:cstheme="minorHAnsi"/>
        </w:rPr>
        <w:t xml:space="preserve"> </w:t>
      </w:r>
      <w:r w:rsidR="00B04DA0">
        <w:rPr>
          <w:rFonts w:cstheme="minorHAnsi"/>
        </w:rPr>
        <w:t>in einer Beta-Version zur Verfügung steht,</w:t>
      </w:r>
      <w:r w:rsidR="00A436E8">
        <w:rPr>
          <w:rFonts w:cstheme="minorHAnsi"/>
        </w:rPr>
        <w:t xml:space="preserve"> </w:t>
      </w:r>
      <w:r w:rsidR="006013A1">
        <w:rPr>
          <w:rFonts w:cstheme="minorHAnsi"/>
        </w:rPr>
        <w:t xml:space="preserve">wird in den kommenden Wochen laufend </w:t>
      </w:r>
      <w:r w:rsidR="00A436E8">
        <w:rPr>
          <w:rFonts w:cstheme="minorHAnsi"/>
        </w:rPr>
        <w:t>verfeinert werden,</w:t>
      </w:r>
      <w:r w:rsidR="00B04DA0">
        <w:rPr>
          <w:rFonts w:cstheme="minorHAnsi"/>
        </w:rPr>
        <w:t xml:space="preserve"> um die Treffergenauigkeit zu erhöhen. Außerdem ist </w:t>
      </w:r>
      <w:r w:rsidR="00A436E8">
        <w:rPr>
          <w:rFonts w:cstheme="minorHAnsi"/>
        </w:rPr>
        <w:t xml:space="preserve">eine Erweiterung um den Historischen Kalender angedacht, der Geburts- und Sterbeorte sowie biografische Daten oberösterreichischer Persönlichkeiten dokumentiert. </w:t>
      </w:r>
      <w:r w:rsidR="005977B0">
        <w:rPr>
          <w:rFonts w:cstheme="minorHAnsi"/>
        </w:rPr>
        <w:t xml:space="preserve">Detaillierte, über Orte hinausgehende Suchen, erfolgen weiterhin über die jeweiligen Datenbanken. </w:t>
      </w:r>
      <w:hyperlink r:id="rId13" w:history="1">
        <w:r w:rsidR="00A436E8" w:rsidRPr="00102312">
          <w:rPr>
            <w:rStyle w:val="Hyperlink"/>
            <w:rFonts w:cstheme="minorHAnsi"/>
          </w:rPr>
          <w:t>www.ooegeschichte.at/schauplatz/suche</w:t>
        </w:r>
      </w:hyperlink>
      <w:r w:rsidR="00A436E8">
        <w:rPr>
          <w:rFonts w:cstheme="minorHAnsi"/>
        </w:rPr>
        <w:t xml:space="preserve"> </w:t>
      </w:r>
      <w:r w:rsidR="00BC5D2E" w:rsidRPr="005977B0">
        <w:rPr>
          <w:rFonts w:cstheme="minorHAnsi"/>
        </w:rPr>
        <w:br/>
      </w:r>
    </w:p>
    <w:p w:rsidR="0005086B" w:rsidRPr="005977B0" w:rsidRDefault="0005086B" w:rsidP="0051073D">
      <w:pPr>
        <w:spacing w:after="0"/>
        <w:rPr>
          <w:rFonts w:cstheme="minorHAnsi"/>
        </w:rPr>
      </w:pPr>
      <w:r w:rsidRPr="0005086B">
        <w:rPr>
          <w:rFonts w:cstheme="minorHAnsi"/>
          <w:b/>
        </w:rPr>
        <w:t>Projektumsetzung</w:t>
      </w:r>
      <w:r>
        <w:rPr>
          <w:rFonts w:cstheme="minorHAnsi"/>
        </w:rPr>
        <w:br/>
      </w:r>
      <w:r w:rsidR="003A0585">
        <w:rPr>
          <w:rFonts w:cstheme="minorHAnsi"/>
        </w:rPr>
        <w:t>Technisch umgesetzt</w:t>
      </w:r>
      <w:r w:rsidRPr="0005086B">
        <w:rPr>
          <w:rFonts w:cstheme="minorHAnsi"/>
        </w:rPr>
        <w:t xml:space="preserve"> und</w:t>
      </w:r>
      <w:r w:rsidR="006A6CFE">
        <w:rPr>
          <w:rFonts w:cstheme="minorHAnsi"/>
        </w:rPr>
        <w:t xml:space="preserve"> mit großem Engagement</w:t>
      </w:r>
      <w:r w:rsidRPr="0005086B">
        <w:rPr>
          <w:rFonts w:cstheme="minorHAnsi"/>
        </w:rPr>
        <w:t xml:space="preserve"> begleitet wurde das Projekt von der </w:t>
      </w:r>
      <w:r w:rsidR="00B04DA0">
        <w:rPr>
          <w:rFonts w:cstheme="minorHAnsi"/>
        </w:rPr>
        <w:t>Digitalagentur</w:t>
      </w:r>
      <w:r w:rsidRPr="0005086B">
        <w:rPr>
          <w:rFonts w:cstheme="minorHAnsi"/>
        </w:rPr>
        <w:t xml:space="preserve"> </w:t>
      </w:r>
      <w:proofErr w:type="spellStart"/>
      <w:r w:rsidRPr="00E474FB">
        <w:rPr>
          <w:rFonts w:cstheme="minorHAnsi"/>
          <w:i/>
        </w:rPr>
        <w:t>siwa</w:t>
      </w:r>
      <w:proofErr w:type="spellEnd"/>
      <w:r w:rsidRPr="00E474FB">
        <w:rPr>
          <w:rFonts w:cstheme="minorHAnsi"/>
          <w:i/>
        </w:rPr>
        <w:t xml:space="preserve"> Online GmbH</w:t>
      </w:r>
      <w:r w:rsidRPr="0005086B">
        <w:rPr>
          <w:rFonts w:cstheme="minorHAnsi"/>
        </w:rPr>
        <w:t xml:space="preserve"> aus Hagenberg im Mühlkreis</w:t>
      </w:r>
      <w:r w:rsidR="00B04DA0">
        <w:rPr>
          <w:rFonts w:cstheme="minorHAnsi"/>
        </w:rPr>
        <w:t>, die kürzlich ihr 20-jähriges Jubiläum feierte</w:t>
      </w:r>
      <w:r w:rsidRPr="0005086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 xml:space="preserve">Für Fragen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  <w:r w:rsidR="0051073D">
        <w:rPr>
          <w:rFonts w:cstheme="minorHAnsi"/>
        </w:rPr>
        <w:br/>
        <w:t xml:space="preserve">Redaktion </w:t>
      </w:r>
      <w:r w:rsidR="0051073D" w:rsidRPr="0051073D">
        <w:rPr>
          <w:rFonts w:cstheme="minorHAnsi"/>
          <w:i/>
        </w:rPr>
        <w:t>forum oö geschichte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4" w:history="1">
        <w:r w:rsidR="0051073D" w:rsidRPr="00366790">
          <w:rPr>
            <w:rStyle w:val="Hyperlink"/>
            <w:rFonts w:cstheme="minorHAnsi"/>
          </w:rPr>
          <w:t>info@ooegeschichte.at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2B6772" w:rsidP="005C412F">
      <w:pPr>
        <w:spacing w:after="0" w:line="300" w:lineRule="auto"/>
        <w:rPr>
          <w:rFonts w:cstheme="minorHAnsi"/>
        </w:rPr>
      </w:pPr>
      <w:hyperlink r:id="rId15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6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7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8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72" w:rsidRDefault="002B6772" w:rsidP="00FD38B6">
      <w:pPr>
        <w:spacing w:after="0" w:line="240" w:lineRule="auto"/>
      </w:pPr>
      <w:r>
        <w:separator/>
      </w:r>
    </w:p>
  </w:endnote>
  <w:endnote w:type="continuationSeparator" w:id="0">
    <w:p w:rsidR="002B6772" w:rsidRDefault="002B6772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72" w:rsidRDefault="002B6772" w:rsidP="00FD38B6">
      <w:pPr>
        <w:spacing w:after="0" w:line="240" w:lineRule="auto"/>
      </w:pPr>
      <w:r>
        <w:separator/>
      </w:r>
    </w:p>
  </w:footnote>
  <w:footnote w:type="continuationSeparator" w:id="0">
    <w:p w:rsidR="002B6772" w:rsidRDefault="002B6772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966EFE" w:rsidRPr="00966EFE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966EFE" w:rsidRPr="00966EFE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369C"/>
    <w:rsid w:val="00024304"/>
    <w:rsid w:val="000262EE"/>
    <w:rsid w:val="00027AFD"/>
    <w:rsid w:val="00033072"/>
    <w:rsid w:val="00033794"/>
    <w:rsid w:val="0003653B"/>
    <w:rsid w:val="00041979"/>
    <w:rsid w:val="00047358"/>
    <w:rsid w:val="00047A9C"/>
    <w:rsid w:val="0005086B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40DD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0BC"/>
    <w:rsid w:val="000C139F"/>
    <w:rsid w:val="000C39BA"/>
    <w:rsid w:val="000C4EA9"/>
    <w:rsid w:val="000C5B47"/>
    <w:rsid w:val="000C6795"/>
    <w:rsid w:val="000C6F4C"/>
    <w:rsid w:val="000D015A"/>
    <w:rsid w:val="000D14DE"/>
    <w:rsid w:val="000D6ADE"/>
    <w:rsid w:val="000E0575"/>
    <w:rsid w:val="000E25A4"/>
    <w:rsid w:val="000F1BD4"/>
    <w:rsid w:val="000F2503"/>
    <w:rsid w:val="000F3251"/>
    <w:rsid w:val="000F4FB7"/>
    <w:rsid w:val="000F583E"/>
    <w:rsid w:val="000F68ED"/>
    <w:rsid w:val="000F6BA7"/>
    <w:rsid w:val="00100030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47648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1A5B"/>
    <w:rsid w:val="001825DB"/>
    <w:rsid w:val="00184A47"/>
    <w:rsid w:val="00190128"/>
    <w:rsid w:val="001907CC"/>
    <w:rsid w:val="00194B4C"/>
    <w:rsid w:val="001961C4"/>
    <w:rsid w:val="00197ECF"/>
    <w:rsid w:val="001A1F80"/>
    <w:rsid w:val="001A6E59"/>
    <w:rsid w:val="001B56A4"/>
    <w:rsid w:val="001B6CFB"/>
    <w:rsid w:val="001B7717"/>
    <w:rsid w:val="001C0A4E"/>
    <w:rsid w:val="001C2C52"/>
    <w:rsid w:val="001D0DBD"/>
    <w:rsid w:val="001D169C"/>
    <w:rsid w:val="001D2FC6"/>
    <w:rsid w:val="001E35A2"/>
    <w:rsid w:val="001E5EED"/>
    <w:rsid w:val="001F0237"/>
    <w:rsid w:val="001F03B7"/>
    <w:rsid w:val="001F4B84"/>
    <w:rsid w:val="001F5583"/>
    <w:rsid w:val="00202F19"/>
    <w:rsid w:val="00204A17"/>
    <w:rsid w:val="00204DEB"/>
    <w:rsid w:val="00206D16"/>
    <w:rsid w:val="00212D79"/>
    <w:rsid w:val="002200C4"/>
    <w:rsid w:val="0022164C"/>
    <w:rsid w:val="00232A87"/>
    <w:rsid w:val="00237167"/>
    <w:rsid w:val="0024102D"/>
    <w:rsid w:val="00245159"/>
    <w:rsid w:val="00246E4E"/>
    <w:rsid w:val="00250223"/>
    <w:rsid w:val="002516E5"/>
    <w:rsid w:val="00252DF8"/>
    <w:rsid w:val="00254556"/>
    <w:rsid w:val="002562E7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1D73"/>
    <w:rsid w:val="0029384D"/>
    <w:rsid w:val="00295ACC"/>
    <w:rsid w:val="002A0FD1"/>
    <w:rsid w:val="002A2AB9"/>
    <w:rsid w:val="002A49DF"/>
    <w:rsid w:val="002A7717"/>
    <w:rsid w:val="002B2D55"/>
    <w:rsid w:val="002B4F0B"/>
    <w:rsid w:val="002B6772"/>
    <w:rsid w:val="002C00CC"/>
    <w:rsid w:val="002C15F0"/>
    <w:rsid w:val="002C4A3A"/>
    <w:rsid w:val="002C62EB"/>
    <w:rsid w:val="002C6A04"/>
    <w:rsid w:val="002D6525"/>
    <w:rsid w:val="002E220C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066F2"/>
    <w:rsid w:val="003128CD"/>
    <w:rsid w:val="00321A56"/>
    <w:rsid w:val="003251E5"/>
    <w:rsid w:val="0032727D"/>
    <w:rsid w:val="0033534F"/>
    <w:rsid w:val="00340912"/>
    <w:rsid w:val="00340A94"/>
    <w:rsid w:val="00342A2C"/>
    <w:rsid w:val="00342AA2"/>
    <w:rsid w:val="003475DE"/>
    <w:rsid w:val="00353A1C"/>
    <w:rsid w:val="00355D58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0585"/>
    <w:rsid w:val="003A0ED2"/>
    <w:rsid w:val="003A2357"/>
    <w:rsid w:val="003A70B4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3F79C7"/>
    <w:rsid w:val="003F7EAE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2D1"/>
    <w:rsid w:val="00434673"/>
    <w:rsid w:val="00436C74"/>
    <w:rsid w:val="00441BD1"/>
    <w:rsid w:val="00444EEF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514"/>
    <w:rsid w:val="00494C69"/>
    <w:rsid w:val="004954B2"/>
    <w:rsid w:val="004A1577"/>
    <w:rsid w:val="004A5E20"/>
    <w:rsid w:val="004A6180"/>
    <w:rsid w:val="004B223F"/>
    <w:rsid w:val="004B3AD8"/>
    <w:rsid w:val="004B4588"/>
    <w:rsid w:val="004B6948"/>
    <w:rsid w:val="004C2E7C"/>
    <w:rsid w:val="004C4C9B"/>
    <w:rsid w:val="004C6D05"/>
    <w:rsid w:val="004D24C8"/>
    <w:rsid w:val="004D7ABC"/>
    <w:rsid w:val="004E7077"/>
    <w:rsid w:val="00500732"/>
    <w:rsid w:val="005047A4"/>
    <w:rsid w:val="0051073D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41EA"/>
    <w:rsid w:val="00584F4F"/>
    <w:rsid w:val="0058673A"/>
    <w:rsid w:val="0059028C"/>
    <w:rsid w:val="00593936"/>
    <w:rsid w:val="00595A95"/>
    <w:rsid w:val="00595BC0"/>
    <w:rsid w:val="005968C7"/>
    <w:rsid w:val="00597031"/>
    <w:rsid w:val="005977B0"/>
    <w:rsid w:val="005A49B8"/>
    <w:rsid w:val="005B1494"/>
    <w:rsid w:val="005B1745"/>
    <w:rsid w:val="005B3C88"/>
    <w:rsid w:val="005B6D85"/>
    <w:rsid w:val="005C2322"/>
    <w:rsid w:val="005C3F55"/>
    <w:rsid w:val="005C412F"/>
    <w:rsid w:val="005C6CFB"/>
    <w:rsid w:val="005C7AA8"/>
    <w:rsid w:val="005D3732"/>
    <w:rsid w:val="005D6427"/>
    <w:rsid w:val="005E34B8"/>
    <w:rsid w:val="005E3FA8"/>
    <w:rsid w:val="005F1C27"/>
    <w:rsid w:val="005F1D6C"/>
    <w:rsid w:val="006013A1"/>
    <w:rsid w:val="0060669E"/>
    <w:rsid w:val="0060703F"/>
    <w:rsid w:val="0061291B"/>
    <w:rsid w:val="00614DD9"/>
    <w:rsid w:val="00615869"/>
    <w:rsid w:val="00626364"/>
    <w:rsid w:val="00631E0D"/>
    <w:rsid w:val="006324E9"/>
    <w:rsid w:val="006334ED"/>
    <w:rsid w:val="006364F0"/>
    <w:rsid w:val="00640AE4"/>
    <w:rsid w:val="00642C72"/>
    <w:rsid w:val="0064319A"/>
    <w:rsid w:val="0065022E"/>
    <w:rsid w:val="00652A78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3D1"/>
    <w:rsid w:val="00667826"/>
    <w:rsid w:val="00667AB8"/>
    <w:rsid w:val="00667AF4"/>
    <w:rsid w:val="00685687"/>
    <w:rsid w:val="00687160"/>
    <w:rsid w:val="00687337"/>
    <w:rsid w:val="00687B2B"/>
    <w:rsid w:val="006928FB"/>
    <w:rsid w:val="00697E4C"/>
    <w:rsid w:val="006A0AD8"/>
    <w:rsid w:val="006A0EFF"/>
    <w:rsid w:val="006A0F58"/>
    <w:rsid w:val="006A0FEF"/>
    <w:rsid w:val="006A1EAF"/>
    <w:rsid w:val="006A5D60"/>
    <w:rsid w:val="006A5D9E"/>
    <w:rsid w:val="006A6CFE"/>
    <w:rsid w:val="006B0A1F"/>
    <w:rsid w:val="006B24FA"/>
    <w:rsid w:val="006B5D84"/>
    <w:rsid w:val="006B6D2A"/>
    <w:rsid w:val="006C223B"/>
    <w:rsid w:val="006C5DBC"/>
    <w:rsid w:val="006D3AC1"/>
    <w:rsid w:val="006D58D0"/>
    <w:rsid w:val="006D5E17"/>
    <w:rsid w:val="006D7AD6"/>
    <w:rsid w:val="006E2E4D"/>
    <w:rsid w:val="006E3E58"/>
    <w:rsid w:val="006E79F6"/>
    <w:rsid w:val="006F0527"/>
    <w:rsid w:val="006F1BDC"/>
    <w:rsid w:val="00700386"/>
    <w:rsid w:val="007020BB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45FBC"/>
    <w:rsid w:val="00750A1D"/>
    <w:rsid w:val="00751CBA"/>
    <w:rsid w:val="00754E7B"/>
    <w:rsid w:val="0075549E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3CDB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450C8"/>
    <w:rsid w:val="0085004C"/>
    <w:rsid w:val="0085042C"/>
    <w:rsid w:val="00851773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40BB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2979"/>
    <w:rsid w:val="00941955"/>
    <w:rsid w:val="0094196C"/>
    <w:rsid w:val="00944F75"/>
    <w:rsid w:val="00945EF0"/>
    <w:rsid w:val="00954E5B"/>
    <w:rsid w:val="00961CE2"/>
    <w:rsid w:val="00961EF8"/>
    <w:rsid w:val="009635AC"/>
    <w:rsid w:val="00966EFE"/>
    <w:rsid w:val="00966F0A"/>
    <w:rsid w:val="00967233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061"/>
    <w:rsid w:val="009C512E"/>
    <w:rsid w:val="009C65B0"/>
    <w:rsid w:val="009C7D68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1589E"/>
    <w:rsid w:val="00A21329"/>
    <w:rsid w:val="00A30264"/>
    <w:rsid w:val="00A3395A"/>
    <w:rsid w:val="00A37AAB"/>
    <w:rsid w:val="00A41864"/>
    <w:rsid w:val="00A436E8"/>
    <w:rsid w:val="00A454AA"/>
    <w:rsid w:val="00A46567"/>
    <w:rsid w:val="00A46CCC"/>
    <w:rsid w:val="00A52B56"/>
    <w:rsid w:val="00A540CB"/>
    <w:rsid w:val="00A57031"/>
    <w:rsid w:val="00A67531"/>
    <w:rsid w:val="00A702BE"/>
    <w:rsid w:val="00A711CE"/>
    <w:rsid w:val="00A7405A"/>
    <w:rsid w:val="00A8282B"/>
    <w:rsid w:val="00A83550"/>
    <w:rsid w:val="00A86A23"/>
    <w:rsid w:val="00A96513"/>
    <w:rsid w:val="00A97925"/>
    <w:rsid w:val="00AA18F8"/>
    <w:rsid w:val="00AA4316"/>
    <w:rsid w:val="00AA74AF"/>
    <w:rsid w:val="00AB496A"/>
    <w:rsid w:val="00AB6507"/>
    <w:rsid w:val="00AC23F9"/>
    <w:rsid w:val="00AC5153"/>
    <w:rsid w:val="00AC60B1"/>
    <w:rsid w:val="00AD2503"/>
    <w:rsid w:val="00AD3E3A"/>
    <w:rsid w:val="00AE2B82"/>
    <w:rsid w:val="00AE4B77"/>
    <w:rsid w:val="00AE6827"/>
    <w:rsid w:val="00AE6D04"/>
    <w:rsid w:val="00AF0BAD"/>
    <w:rsid w:val="00AF4B06"/>
    <w:rsid w:val="00AF54A4"/>
    <w:rsid w:val="00AF7659"/>
    <w:rsid w:val="00B02B6F"/>
    <w:rsid w:val="00B04DA0"/>
    <w:rsid w:val="00B071E6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08BA"/>
    <w:rsid w:val="00B61A9A"/>
    <w:rsid w:val="00B63FC3"/>
    <w:rsid w:val="00B64ED9"/>
    <w:rsid w:val="00B65930"/>
    <w:rsid w:val="00B66616"/>
    <w:rsid w:val="00B7164C"/>
    <w:rsid w:val="00B73D83"/>
    <w:rsid w:val="00B80E72"/>
    <w:rsid w:val="00B81F31"/>
    <w:rsid w:val="00B91815"/>
    <w:rsid w:val="00B9205B"/>
    <w:rsid w:val="00B971B0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5D2E"/>
    <w:rsid w:val="00BC6248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BF73F2"/>
    <w:rsid w:val="00C014BC"/>
    <w:rsid w:val="00C169E3"/>
    <w:rsid w:val="00C21F7B"/>
    <w:rsid w:val="00C225B5"/>
    <w:rsid w:val="00C32BD6"/>
    <w:rsid w:val="00C34057"/>
    <w:rsid w:val="00C340D9"/>
    <w:rsid w:val="00C36952"/>
    <w:rsid w:val="00C40D6F"/>
    <w:rsid w:val="00C41C94"/>
    <w:rsid w:val="00C435C3"/>
    <w:rsid w:val="00C45664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2FBD"/>
    <w:rsid w:val="00C75EA7"/>
    <w:rsid w:val="00C77FAF"/>
    <w:rsid w:val="00C809DD"/>
    <w:rsid w:val="00C819F6"/>
    <w:rsid w:val="00C83AFE"/>
    <w:rsid w:val="00C85BE7"/>
    <w:rsid w:val="00C93124"/>
    <w:rsid w:val="00CA0133"/>
    <w:rsid w:val="00CA2338"/>
    <w:rsid w:val="00CA267D"/>
    <w:rsid w:val="00CA70BB"/>
    <w:rsid w:val="00CB3C07"/>
    <w:rsid w:val="00CB4C6E"/>
    <w:rsid w:val="00CB4D9D"/>
    <w:rsid w:val="00CC0454"/>
    <w:rsid w:val="00CC07A0"/>
    <w:rsid w:val="00CC1E9D"/>
    <w:rsid w:val="00CC63E5"/>
    <w:rsid w:val="00CD164E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37D4A"/>
    <w:rsid w:val="00D427E3"/>
    <w:rsid w:val="00D51958"/>
    <w:rsid w:val="00D612E9"/>
    <w:rsid w:val="00D6434C"/>
    <w:rsid w:val="00D76232"/>
    <w:rsid w:val="00D83BBD"/>
    <w:rsid w:val="00D85856"/>
    <w:rsid w:val="00D8787C"/>
    <w:rsid w:val="00D9129F"/>
    <w:rsid w:val="00DA5DDA"/>
    <w:rsid w:val="00DA5F3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31EFF"/>
    <w:rsid w:val="00E42FB6"/>
    <w:rsid w:val="00E43EEC"/>
    <w:rsid w:val="00E474FB"/>
    <w:rsid w:val="00E50204"/>
    <w:rsid w:val="00E50B85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61E2"/>
    <w:rsid w:val="00E77C04"/>
    <w:rsid w:val="00E861D4"/>
    <w:rsid w:val="00E94D7A"/>
    <w:rsid w:val="00EA61C3"/>
    <w:rsid w:val="00EA713F"/>
    <w:rsid w:val="00EA7B4B"/>
    <w:rsid w:val="00EB20AF"/>
    <w:rsid w:val="00EB5EA8"/>
    <w:rsid w:val="00EB7B41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32FF"/>
    <w:rsid w:val="00F044DC"/>
    <w:rsid w:val="00F258BF"/>
    <w:rsid w:val="00F25AF9"/>
    <w:rsid w:val="00F27BE9"/>
    <w:rsid w:val="00F328A6"/>
    <w:rsid w:val="00F32D88"/>
    <w:rsid w:val="00F345A2"/>
    <w:rsid w:val="00F4021E"/>
    <w:rsid w:val="00F402E1"/>
    <w:rsid w:val="00F4247C"/>
    <w:rsid w:val="00F44381"/>
    <w:rsid w:val="00F46FB8"/>
    <w:rsid w:val="00F50A88"/>
    <w:rsid w:val="00F57636"/>
    <w:rsid w:val="00F67FF7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A7448"/>
    <w:rsid w:val="00FB56CD"/>
    <w:rsid w:val="00FB7675"/>
    <w:rsid w:val="00FC05C0"/>
    <w:rsid w:val="00FC182A"/>
    <w:rsid w:val="00FC51DB"/>
    <w:rsid w:val="00FC6655"/>
    <w:rsid w:val="00FC7C4F"/>
    <w:rsid w:val="00FD38B6"/>
    <w:rsid w:val="00FD5FA8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E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E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E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E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E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/schauplatz/suche" TargetMode="External"/><Relationship Id="rId18" Type="http://schemas.openxmlformats.org/officeDocument/2006/relationships/hyperlink" Target="http://www.instagram.com/ooemuseen_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/forschung/kleindenkmaeler" TargetMode="External"/><Relationship Id="rId17" Type="http://schemas.openxmlformats.org/officeDocument/2006/relationships/hyperlink" Target="http://www.facebook.com/ooemuse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geschicht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geschichte.at/forschung/literatur/historische-bibliograf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museen.at" TargetMode="External"/><Relationship Id="rId10" Type="http://schemas.openxmlformats.org/officeDocument/2006/relationships/hyperlink" Target="http://www.ooegeschichte.at/ausstellungen/such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ooegeschicht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4899-2C4F-41C3-AFD8-267B0A25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23</cp:revision>
  <cp:lastPrinted>2022-07-14T06:28:00Z</cp:lastPrinted>
  <dcterms:created xsi:type="dcterms:W3CDTF">2022-07-15T11:23:00Z</dcterms:created>
  <dcterms:modified xsi:type="dcterms:W3CDTF">2022-08-04T07:24:00Z</dcterms:modified>
</cp:coreProperties>
</file>